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AE" w:rsidRDefault="00FE4959" w:rsidP="0000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2896"/>
            <wp:effectExtent l="0" t="0" r="3175" b="6350"/>
            <wp:docPr id="1" name="Рисунок 1" descr="F:\положение 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E4959" w:rsidRDefault="00FE4959" w:rsidP="00910E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E8E" w:rsidRPr="00910E8E" w:rsidRDefault="00910E8E" w:rsidP="0062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lastRenderedPageBreak/>
        <w:t>1. Общее положение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Федерации» от 29.12.2012г. № 273 – ФЗ, ст. 14, Уставом МБДОУ «</w:t>
      </w:r>
      <w:r>
        <w:rPr>
          <w:rFonts w:ascii="Times New Roman" w:hAnsi="Times New Roman" w:cs="Times New Roman"/>
          <w:sz w:val="28"/>
          <w:szCs w:val="28"/>
        </w:rPr>
        <w:t>Волжский детский сад»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1.2. Настоящее Положение определяет языки образования в МБДОУ «</w:t>
      </w:r>
      <w:r>
        <w:rPr>
          <w:rFonts w:ascii="Times New Roman" w:hAnsi="Times New Roman" w:cs="Times New Roman"/>
          <w:sz w:val="28"/>
          <w:szCs w:val="28"/>
        </w:rPr>
        <w:t>Волжский детский сад»</w:t>
      </w:r>
      <w:r w:rsidRPr="00910E8E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1.3. Настоящее Положение является локальным нормативным актом, регламентирующим особенности организации образовательного процесса в Учреждении.</w:t>
      </w:r>
    </w:p>
    <w:p w:rsidR="00910E8E" w:rsidRPr="00910E8E" w:rsidRDefault="00910E8E" w:rsidP="0062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2. Язык образования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2.1. В Учреждении гарантируется получение образования на государственном языке Российской Федерации.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2.2. В Учреждении образовательная деятельность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на государственном языке </w:t>
      </w:r>
      <w:r w:rsidRPr="00910E8E">
        <w:rPr>
          <w:rFonts w:ascii="Times New Roman" w:hAnsi="Times New Roman" w:cs="Times New Roman"/>
          <w:sz w:val="28"/>
          <w:szCs w:val="28"/>
        </w:rPr>
        <w:t>Российской Федерации, если настоящим Положением не установлено иное.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2.3. Образовательная деятельность на государственном языке Российской Федерации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0E8E">
        <w:rPr>
          <w:rFonts w:ascii="Times New Roman" w:hAnsi="Times New Roman" w:cs="Times New Roman"/>
          <w:sz w:val="28"/>
          <w:szCs w:val="28"/>
        </w:rPr>
        <w:t>Обучающиеся в Учреждении имеют право на получ</w:t>
      </w:r>
      <w:r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910E8E">
        <w:rPr>
          <w:rFonts w:ascii="Times New Roman" w:hAnsi="Times New Roman" w:cs="Times New Roman"/>
          <w:sz w:val="28"/>
          <w:szCs w:val="28"/>
        </w:rPr>
        <w:t>родном языке из числа языков народов Российской Федерации, а также право на изуче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910E8E">
        <w:rPr>
          <w:rFonts w:ascii="Times New Roman" w:hAnsi="Times New Roman" w:cs="Times New Roman"/>
          <w:sz w:val="28"/>
          <w:szCs w:val="28"/>
        </w:rPr>
        <w:t>родного языка из числа языков народов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русского языка </w:t>
      </w:r>
      <w:r w:rsidRPr="00910E8E">
        <w:rPr>
          <w:rFonts w:ascii="Times New Roman" w:hAnsi="Times New Roman" w:cs="Times New Roman"/>
          <w:sz w:val="28"/>
          <w:szCs w:val="28"/>
        </w:rPr>
        <w:t>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  <w:r w:rsidRPr="00910E8E">
        <w:rPr>
          <w:rFonts w:ascii="Times New Roman" w:hAnsi="Times New Roman" w:cs="Times New Roman"/>
          <w:sz w:val="28"/>
          <w:szCs w:val="28"/>
        </w:rPr>
        <w:t xml:space="preserve"> Реализация указанных прав обеспечивается созданием необходимого числа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групп, а также условий для их </w:t>
      </w:r>
      <w:r w:rsidRPr="00910E8E">
        <w:rPr>
          <w:rFonts w:ascii="Times New Roman" w:hAnsi="Times New Roman" w:cs="Times New Roman"/>
          <w:sz w:val="28"/>
          <w:szCs w:val="28"/>
        </w:rPr>
        <w:t>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lastRenderedPageBreak/>
        <w:t>2.5. 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2.6. Свободный выбор языка образования, изучаемых родног</w:t>
      </w:r>
      <w:r>
        <w:rPr>
          <w:rFonts w:ascii="Times New Roman" w:hAnsi="Times New Roman" w:cs="Times New Roman"/>
          <w:sz w:val="28"/>
          <w:szCs w:val="28"/>
        </w:rPr>
        <w:t xml:space="preserve">о языка из числа языков народов </w:t>
      </w:r>
      <w:r w:rsidRPr="00910E8E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языка, государственных языков республик Российской Федерации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заявлениям родителей (законных </w:t>
      </w:r>
      <w:r w:rsidRPr="00910E8E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 при приеме (переводе) на обучение </w:t>
      </w:r>
      <w:proofErr w:type="gramStart"/>
      <w:r w:rsidRPr="00910E8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образовательным программам дошколь</w:t>
      </w:r>
      <w:r w:rsidR="00203038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910E8E" w:rsidRPr="00910E8E" w:rsidRDefault="00910E8E" w:rsidP="0062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 xml:space="preserve">3.1. Настоящее Положение вступает в силу с момента издания приказа </w:t>
      </w:r>
      <w:r w:rsidR="00203038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910E8E">
        <w:rPr>
          <w:rFonts w:ascii="Times New Roman" w:hAnsi="Times New Roman" w:cs="Times New Roman"/>
          <w:sz w:val="28"/>
          <w:szCs w:val="28"/>
        </w:rPr>
        <w:t xml:space="preserve"> «Об утверждении «Положения о языке образования в МБДОУ «</w:t>
      </w:r>
      <w:r w:rsidR="00203038">
        <w:rPr>
          <w:rFonts w:ascii="Times New Roman" w:hAnsi="Times New Roman" w:cs="Times New Roman"/>
          <w:sz w:val="28"/>
          <w:szCs w:val="28"/>
        </w:rPr>
        <w:t xml:space="preserve">Волжский детский сад» и действует </w:t>
      </w:r>
      <w:r w:rsidRPr="00910E8E">
        <w:rPr>
          <w:rFonts w:ascii="Times New Roman" w:hAnsi="Times New Roman" w:cs="Times New Roman"/>
          <w:sz w:val="28"/>
          <w:szCs w:val="28"/>
        </w:rPr>
        <w:t>до принятия нового «Положения о языке образования» в Учреждении.</w:t>
      </w:r>
    </w:p>
    <w:p w:rsidR="00910E8E" w:rsidRPr="00910E8E" w:rsidRDefault="00910E8E" w:rsidP="00910E8E">
      <w:pPr>
        <w:rPr>
          <w:rFonts w:ascii="Times New Roman" w:hAnsi="Times New Roman" w:cs="Times New Roman"/>
          <w:sz w:val="28"/>
          <w:szCs w:val="28"/>
        </w:rPr>
      </w:pPr>
      <w:r w:rsidRPr="00910E8E">
        <w:rPr>
          <w:rFonts w:ascii="Times New Roman" w:hAnsi="Times New Roman" w:cs="Times New Roman"/>
          <w:sz w:val="28"/>
          <w:szCs w:val="28"/>
        </w:rPr>
        <w:t xml:space="preserve">3.2. Изменения в настоящее Положение могут вноситься Учреждением в соответствии с действующим законодательством и Уставом ДОУ. </w:t>
      </w:r>
    </w:p>
    <w:p w:rsidR="00581409" w:rsidRPr="00910E8E" w:rsidRDefault="00006690" w:rsidP="00910E8E">
      <w:pPr>
        <w:rPr>
          <w:rFonts w:ascii="Times New Roman" w:hAnsi="Times New Roman" w:cs="Times New Roman"/>
          <w:sz w:val="28"/>
          <w:szCs w:val="28"/>
        </w:rPr>
      </w:pPr>
    </w:p>
    <w:sectPr w:rsidR="00581409" w:rsidRPr="009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E"/>
    <w:rsid w:val="00006690"/>
    <w:rsid w:val="00203038"/>
    <w:rsid w:val="00625AAE"/>
    <w:rsid w:val="008827B0"/>
    <w:rsid w:val="00910E8E"/>
    <w:rsid w:val="009D3F81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2020-03-01T02:44:00Z</dcterms:created>
  <dcterms:modified xsi:type="dcterms:W3CDTF">2020-03-10T01:12:00Z</dcterms:modified>
</cp:coreProperties>
</file>